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69A35" w14:textId="77777777" w:rsidR="00C44398" w:rsidRPr="000F7176" w:rsidRDefault="00C44398" w:rsidP="00C44398">
      <w:pPr>
        <w:rPr>
          <w:rFonts w:asciiTheme="minorHAnsi" w:hAnsiTheme="minorHAnsi" w:cstheme="minorHAnsi"/>
        </w:rPr>
      </w:pPr>
      <w:r w:rsidRPr="000F7176">
        <w:rPr>
          <w:rFonts w:asciiTheme="minorHAnsi" w:hAnsiTheme="minorHAnsi" w:cstheme="minorHAnsi"/>
          <w:noProof/>
          <w:sz w:val="32"/>
          <w:szCs w:val="32"/>
          <w:lang w:eastAsia="cs-CZ"/>
        </w:rPr>
        <w:drawing>
          <wp:anchor distT="0" distB="0" distL="0" distR="0" simplePos="0" relativeHeight="251659264" behindDoc="0" locked="0" layoutInCell="0" allowOverlap="1" wp14:anchorId="4D877F0D" wp14:editId="6221E140">
            <wp:simplePos x="0" y="0"/>
            <wp:positionH relativeFrom="column">
              <wp:posOffset>-635</wp:posOffset>
            </wp:positionH>
            <wp:positionV relativeFrom="paragraph">
              <wp:posOffset>167005</wp:posOffset>
            </wp:positionV>
            <wp:extent cx="1112520" cy="544195"/>
            <wp:effectExtent l="0" t="0" r="0" b="8255"/>
            <wp:wrapNone/>
            <wp:docPr id="6"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rotWithShape="1">
                    <a:blip r:embed="rId4"/>
                    <a:srcRect l="-8" t="-66" r="77675" b="-66"/>
                    <a:stretch/>
                  </pic:blipFill>
                  <pic:spPr bwMode="auto">
                    <a:xfrm>
                      <a:off x="0" y="0"/>
                      <a:ext cx="1112520" cy="544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516A03E" w14:textId="77777777" w:rsidR="00C44398" w:rsidRPr="000F7176" w:rsidRDefault="00C44398" w:rsidP="00C44398">
      <w:pPr>
        <w:jc w:val="both"/>
        <w:rPr>
          <w:rFonts w:asciiTheme="minorHAnsi" w:hAnsiTheme="minorHAnsi" w:cstheme="minorHAnsi"/>
          <w:sz w:val="20"/>
          <w:szCs w:val="20"/>
        </w:rPr>
      </w:pPr>
    </w:p>
    <w:p w14:paraId="300E652F" w14:textId="77777777" w:rsidR="00C44398" w:rsidRPr="000F7176" w:rsidRDefault="00C44398" w:rsidP="00C44398">
      <w:pPr>
        <w:tabs>
          <w:tab w:val="left" w:pos="3119"/>
        </w:tabs>
        <w:ind w:left="708"/>
        <w:jc w:val="center"/>
        <w:rPr>
          <w:rFonts w:asciiTheme="minorHAnsi" w:hAnsiTheme="minorHAnsi" w:cstheme="minorHAnsi"/>
          <w:sz w:val="28"/>
          <w:szCs w:val="28"/>
        </w:rPr>
      </w:pPr>
      <w:r w:rsidRPr="000F7176">
        <w:rPr>
          <w:rFonts w:asciiTheme="minorHAnsi" w:hAnsiTheme="minorHAnsi" w:cstheme="minorHAnsi"/>
          <w:sz w:val="28"/>
          <w:szCs w:val="28"/>
        </w:rPr>
        <w:t>SPECIÁLNĚPEDAGOGICKÉ CENTRUM</w:t>
      </w:r>
    </w:p>
    <w:p w14:paraId="334C7CD0" w14:textId="77777777" w:rsidR="00C44398" w:rsidRPr="000F7176" w:rsidRDefault="00C44398" w:rsidP="00C44398">
      <w:pPr>
        <w:tabs>
          <w:tab w:val="left" w:pos="3119"/>
        </w:tabs>
        <w:ind w:left="708"/>
        <w:jc w:val="center"/>
        <w:rPr>
          <w:rFonts w:asciiTheme="minorHAnsi" w:hAnsiTheme="minorHAnsi" w:cstheme="minorHAnsi"/>
          <w:sz w:val="28"/>
          <w:szCs w:val="28"/>
        </w:rPr>
      </w:pPr>
      <w:r w:rsidRPr="000F7176">
        <w:rPr>
          <w:rFonts w:asciiTheme="minorHAnsi" w:hAnsiTheme="minorHAnsi" w:cstheme="minorHAnsi"/>
          <w:sz w:val="28"/>
          <w:szCs w:val="28"/>
        </w:rPr>
        <w:t>pro ZRAK LIBEREC</w:t>
      </w:r>
    </w:p>
    <w:p w14:paraId="185D0F02" w14:textId="77777777" w:rsidR="00C44398" w:rsidRPr="000F7176" w:rsidRDefault="00C44398" w:rsidP="00C44398">
      <w:pPr>
        <w:jc w:val="both"/>
        <w:rPr>
          <w:rFonts w:asciiTheme="minorHAnsi" w:hAnsiTheme="minorHAnsi" w:cstheme="minorHAnsi"/>
        </w:rPr>
      </w:pPr>
      <w:r w:rsidRPr="000F7176">
        <w:rPr>
          <w:rFonts w:asciiTheme="minorHAnsi" w:hAnsiTheme="minorHAnsi" w:cstheme="minorHAnsi"/>
          <w:sz w:val="32"/>
          <w:szCs w:val="32"/>
        </w:rPr>
        <w:t>________________________________________________________</w:t>
      </w:r>
    </w:p>
    <w:p w14:paraId="4515723A" w14:textId="77777777" w:rsidR="00C44398" w:rsidRDefault="00C44398" w:rsidP="00C44398">
      <w:pPr>
        <w:jc w:val="center"/>
        <w:rPr>
          <w:rFonts w:asciiTheme="minorHAnsi" w:hAnsiTheme="minorHAnsi" w:cstheme="minorHAnsi"/>
          <w:sz w:val="20"/>
          <w:szCs w:val="20"/>
        </w:rPr>
      </w:pPr>
      <w:r w:rsidRPr="000F7176">
        <w:rPr>
          <w:rFonts w:asciiTheme="minorHAnsi" w:hAnsiTheme="minorHAnsi" w:cstheme="minorHAnsi"/>
          <w:sz w:val="20"/>
          <w:szCs w:val="20"/>
        </w:rPr>
        <w:t xml:space="preserve">Truhlářská 360/3, 460 01 Liberec 2, tel.: 725961643, e-mail: </w:t>
      </w:r>
      <w:r w:rsidRPr="000F7176">
        <w:rPr>
          <w:rStyle w:val="Hypertextovodkaz"/>
          <w:rFonts w:asciiTheme="minorHAnsi" w:hAnsiTheme="minorHAnsi" w:cstheme="minorHAnsi"/>
          <w:color w:val="auto"/>
          <w:sz w:val="20"/>
          <w:szCs w:val="20"/>
          <w:u w:val="none"/>
        </w:rPr>
        <w:t>spc@zrakliberec.cz</w:t>
      </w:r>
      <w:r w:rsidRPr="000F7176">
        <w:rPr>
          <w:rFonts w:asciiTheme="minorHAnsi" w:hAnsiTheme="minorHAnsi" w:cstheme="minorHAnsi"/>
          <w:sz w:val="20"/>
          <w:szCs w:val="20"/>
        </w:rPr>
        <w:t xml:space="preserve">; </w:t>
      </w:r>
      <w:hyperlink r:id="rId5" w:history="1">
        <w:r w:rsidRPr="000F7176">
          <w:rPr>
            <w:rStyle w:val="Hypertextovodkaz"/>
            <w:rFonts w:asciiTheme="minorHAnsi" w:hAnsiTheme="minorHAnsi" w:cstheme="minorHAnsi"/>
            <w:sz w:val="20"/>
            <w:szCs w:val="20"/>
          </w:rPr>
          <w:t>www.zrakliberec.cz</w:t>
        </w:r>
      </w:hyperlink>
      <w:r w:rsidRPr="000F7176">
        <w:rPr>
          <w:rFonts w:asciiTheme="minorHAnsi" w:hAnsiTheme="minorHAnsi" w:cstheme="minorHAnsi"/>
          <w:sz w:val="20"/>
          <w:szCs w:val="20"/>
        </w:rPr>
        <w:t xml:space="preserve">, </w:t>
      </w:r>
    </w:p>
    <w:p w14:paraId="62CC053E" w14:textId="77777777" w:rsidR="00C44398" w:rsidRPr="000F7176" w:rsidRDefault="00C44398" w:rsidP="00C44398">
      <w:pPr>
        <w:jc w:val="center"/>
        <w:rPr>
          <w:rFonts w:asciiTheme="minorHAnsi" w:hAnsiTheme="minorHAnsi" w:cstheme="minorHAnsi"/>
          <w:sz w:val="20"/>
          <w:szCs w:val="20"/>
        </w:rPr>
      </w:pPr>
      <w:r w:rsidRPr="000F7176">
        <w:rPr>
          <w:rFonts w:asciiTheme="minorHAnsi" w:hAnsiTheme="minorHAnsi" w:cstheme="minorHAnsi"/>
          <w:sz w:val="20"/>
          <w:szCs w:val="20"/>
        </w:rPr>
        <w:t>ID datové schránky: 7xsmgxb</w:t>
      </w:r>
    </w:p>
    <w:p w14:paraId="47F20420" w14:textId="77777777" w:rsidR="00C44398" w:rsidRPr="000F7176" w:rsidRDefault="00C44398" w:rsidP="00C44398">
      <w:pPr>
        <w:jc w:val="center"/>
        <w:rPr>
          <w:rFonts w:asciiTheme="minorHAnsi" w:hAnsiTheme="minorHAnsi" w:cstheme="minorHAnsi"/>
          <w:sz w:val="20"/>
          <w:szCs w:val="20"/>
        </w:rPr>
      </w:pPr>
    </w:p>
    <w:p w14:paraId="2A9508FB" w14:textId="77777777" w:rsidR="00C44398" w:rsidRPr="001A6710" w:rsidRDefault="00C44398" w:rsidP="00C44398">
      <w:pPr>
        <w:jc w:val="center"/>
        <w:rPr>
          <w:rFonts w:asciiTheme="minorHAnsi" w:hAnsiTheme="minorHAnsi" w:cstheme="minorHAnsi"/>
          <w:b/>
          <w:color w:val="0070C0"/>
          <w:sz w:val="36"/>
          <w:szCs w:val="36"/>
        </w:rPr>
      </w:pPr>
      <w:r w:rsidRPr="001A6710">
        <w:rPr>
          <w:rFonts w:asciiTheme="minorHAnsi" w:hAnsiTheme="minorHAnsi" w:cstheme="minorHAnsi"/>
          <w:b/>
          <w:color w:val="0070C0"/>
          <w:sz w:val="36"/>
          <w:szCs w:val="36"/>
        </w:rPr>
        <w:t>PŘEDŠKOLNÍ DOTAZNÍK</w:t>
      </w:r>
    </w:p>
    <w:p w14:paraId="3286585B" w14:textId="77777777" w:rsidR="00C44398" w:rsidRPr="00EC3529" w:rsidRDefault="00C44398" w:rsidP="00EC3529">
      <w:pPr>
        <w:jc w:val="center"/>
        <w:rPr>
          <w:rFonts w:asciiTheme="minorHAnsi" w:hAnsiTheme="minorHAnsi" w:cstheme="minorHAnsi"/>
          <w:b/>
          <w:sz w:val="22"/>
          <w:szCs w:val="22"/>
        </w:rPr>
      </w:pPr>
    </w:p>
    <w:p w14:paraId="66F8665C" w14:textId="7449DE87" w:rsidR="00C44398" w:rsidRPr="00EC3529" w:rsidRDefault="00C44398" w:rsidP="00EC3529">
      <w:pPr>
        <w:jc w:val="center"/>
        <w:rPr>
          <w:rFonts w:asciiTheme="minorHAnsi" w:hAnsiTheme="minorHAnsi" w:cstheme="minorHAnsi"/>
          <w:b/>
          <w:sz w:val="22"/>
          <w:szCs w:val="22"/>
        </w:rPr>
      </w:pPr>
      <w:r w:rsidRPr="00EC3529">
        <w:rPr>
          <w:rFonts w:asciiTheme="minorHAnsi" w:hAnsiTheme="minorHAnsi" w:cstheme="minorHAnsi"/>
          <w:b/>
          <w:sz w:val="22"/>
          <w:szCs w:val="22"/>
        </w:rPr>
        <w:t>V dotazníku zvýrazněte (např. podtržením, podbarvením, tučným nebo jinak barevným písmem) vyjádření, která dítě nejvíce vystihují. Možné je také Vaše vyjádření (doplnění) na konci každé položky.</w:t>
      </w:r>
    </w:p>
    <w:p w14:paraId="627BC650" w14:textId="77777777" w:rsidR="00C44398" w:rsidRPr="00EC3529" w:rsidRDefault="00C44398" w:rsidP="00EC3529">
      <w:pPr>
        <w:jc w:val="both"/>
        <w:rPr>
          <w:rFonts w:asciiTheme="minorHAnsi" w:hAnsiTheme="minorHAnsi" w:cstheme="minorHAnsi"/>
          <w:b/>
          <w:sz w:val="22"/>
          <w:szCs w:val="22"/>
        </w:rPr>
      </w:pPr>
    </w:p>
    <w:p w14:paraId="4173E4AC" w14:textId="77777777" w:rsidR="00C44398" w:rsidRPr="00EC3529" w:rsidRDefault="00C44398" w:rsidP="00C44398">
      <w:pPr>
        <w:jc w:val="center"/>
        <w:rPr>
          <w:rFonts w:asciiTheme="minorHAnsi" w:hAnsiTheme="minorHAnsi" w:cstheme="minorHAnsi"/>
          <w:b/>
          <w:sz w:val="22"/>
          <w:szCs w:val="22"/>
        </w:rPr>
      </w:pPr>
    </w:p>
    <w:p w14:paraId="16186CC2" w14:textId="77777777" w:rsidR="00C44398" w:rsidRPr="00EC3529" w:rsidRDefault="00C44398" w:rsidP="00C44398">
      <w:pPr>
        <w:spacing w:line="360" w:lineRule="auto"/>
        <w:rPr>
          <w:rFonts w:asciiTheme="minorHAnsi" w:hAnsiTheme="minorHAnsi" w:cstheme="minorHAnsi"/>
          <w:b/>
          <w:sz w:val="22"/>
          <w:szCs w:val="22"/>
        </w:rPr>
      </w:pPr>
      <w:r w:rsidRPr="00EC3529">
        <w:rPr>
          <w:rFonts w:asciiTheme="minorHAnsi" w:hAnsiTheme="minorHAnsi" w:cstheme="minorHAnsi"/>
          <w:b/>
          <w:sz w:val="22"/>
          <w:szCs w:val="22"/>
        </w:rPr>
        <w:t>JMÉNO A PŘÍJMENÍ DÍTĚTE:</w:t>
      </w:r>
    </w:p>
    <w:p w14:paraId="56D5B4BE" w14:textId="77777777" w:rsidR="00C44398" w:rsidRPr="00EC3529" w:rsidRDefault="00C44398" w:rsidP="00C44398">
      <w:pPr>
        <w:spacing w:line="360" w:lineRule="auto"/>
        <w:rPr>
          <w:rFonts w:asciiTheme="minorHAnsi" w:hAnsiTheme="minorHAnsi" w:cstheme="minorHAnsi"/>
          <w:b/>
          <w:sz w:val="22"/>
          <w:szCs w:val="22"/>
        </w:rPr>
      </w:pPr>
      <w:r w:rsidRPr="00EC3529">
        <w:rPr>
          <w:rFonts w:asciiTheme="minorHAnsi" w:hAnsiTheme="minorHAnsi" w:cstheme="minorHAnsi"/>
          <w:b/>
          <w:sz w:val="22"/>
          <w:szCs w:val="22"/>
        </w:rPr>
        <w:t>MATEŘSKÁ ŠKOLA:</w:t>
      </w:r>
    </w:p>
    <w:p w14:paraId="5F83B330" w14:textId="77777777" w:rsidR="00C44398" w:rsidRPr="00EC3529" w:rsidRDefault="00C44398" w:rsidP="00C44398">
      <w:pPr>
        <w:spacing w:line="360" w:lineRule="auto"/>
        <w:rPr>
          <w:rFonts w:asciiTheme="minorHAnsi" w:hAnsiTheme="minorHAnsi" w:cstheme="minorHAnsi"/>
          <w:b/>
          <w:sz w:val="22"/>
          <w:szCs w:val="22"/>
        </w:rPr>
      </w:pPr>
      <w:r w:rsidRPr="00EC3529">
        <w:rPr>
          <w:rFonts w:asciiTheme="minorHAnsi" w:hAnsiTheme="minorHAnsi" w:cstheme="minorHAnsi"/>
          <w:b/>
          <w:sz w:val="22"/>
          <w:szCs w:val="22"/>
        </w:rPr>
        <w:t>KONTAKTNÍ PRACOVNÍK V MATEŘSKÉ ŠKOLE (jméno, e-mail, telefon):</w:t>
      </w:r>
    </w:p>
    <w:p w14:paraId="3D26A047" w14:textId="77777777" w:rsidR="001A6710" w:rsidRPr="00EC3529" w:rsidRDefault="001A6710" w:rsidP="00C44398">
      <w:pPr>
        <w:pBdr>
          <w:bottom w:val="single" w:sz="12" w:space="1" w:color="auto"/>
        </w:pBdr>
        <w:spacing w:line="360" w:lineRule="auto"/>
        <w:rPr>
          <w:rFonts w:asciiTheme="minorHAnsi" w:hAnsiTheme="minorHAnsi" w:cstheme="minorHAnsi"/>
          <w:b/>
          <w:sz w:val="22"/>
          <w:szCs w:val="22"/>
        </w:rPr>
      </w:pPr>
    </w:p>
    <w:p w14:paraId="36A904C0" w14:textId="77777777" w:rsidR="00C44398" w:rsidRPr="00EC3529" w:rsidRDefault="00C44398" w:rsidP="00C44398">
      <w:pPr>
        <w:spacing w:line="360" w:lineRule="auto"/>
        <w:jc w:val="both"/>
        <w:rPr>
          <w:rFonts w:asciiTheme="minorHAnsi" w:hAnsiTheme="minorHAnsi" w:cstheme="minorHAnsi"/>
          <w:b/>
          <w:color w:val="0070C0"/>
          <w:sz w:val="22"/>
          <w:szCs w:val="22"/>
        </w:rPr>
      </w:pPr>
    </w:p>
    <w:p w14:paraId="0D281BFC" w14:textId="77777777" w:rsidR="00C44398" w:rsidRPr="00051796" w:rsidRDefault="00C44398" w:rsidP="00C44398">
      <w:pPr>
        <w:spacing w:line="360" w:lineRule="auto"/>
        <w:jc w:val="both"/>
        <w:rPr>
          <w:rFonts w:asciiTheme="minorHAnsi" w:hAnsiTheme="minorHAnsi" w:cstheme="minorHAnsi"/>
          <w:b/>
          <w:color w:val="0070C0"/>
          <w:sz w:val="22"/>
          <w:szCs w:val="22"/>
        </w:rPr>
      </w:pPr>
      <w:r w:rsidRPr="00051796">
        <w:rPr>
          <w:rFonts w:asciiTheme="minorHAnsi" w:hAnsiTheme="minorHAnsi" w:cstheme="minorHAnsi"/>
          <w:b/>
          <w:color w:val="0070C0"/>
          <w:sz w:val="22"/>
          <w:szCs w:val="22"/>
        </w:rPr>
        <w:t>INFORMACE TÝKAJÍCÍ SE DOCHÁZKY DO MŠ:</w:t>
      </w:r>
      <w:bookmarkStart w:id="0" w:name="_GoBack"/>
      <w:bookmarkEnd w:id="0"/>
    </w:p>
    <w:p w14:paraId="56C64B0B" w14:textId="77777777" w:rsidR="00C44398" w:rsidRPr="00EC3529" w:rsidRDefault="00C44398" w:rsidP="00C44398">
      <w:pPr>
        <w:spacing w:line="360" w:lineRule="auto"/>
        <w:jc w:val="both"/>
        <w:rPr>
          <w:rFonts w:asciiTheme="minorHAnsi" w:hAnsiTheme="minorHAnsi" w:cstheme="minorHAnsi"/>
          <w:b/>
          <w:color w:val="0070C0"/>
          <w:sz w:val="22"/>
          <w:szCs w:val="22"/>
        </w:rPr>
      </w:pPr>
      <w:r w:rsidRPr="00EC3529">
        <w:rPr>
          <w:rFonts w:asciiTheme="minorHAnsi" w:hAnsiTheme="minorHAnsi" w:cstheme="minorHAnsi"/>
          <w:sz w:val="22"/>
          <w:szCs w:val="22"/>
        </w:rPr>
        <w:t>Dítě navštěvuje mateřskou školu 1. – 2. – 3. – 4. rokem.</w:t>
      </w:r>
    </w:p>
    <w:p w14:paraId="1039BD31"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 xml:space="preserve">Dítě navštěvuje běžnou – speciální třídu. Třída je z hlediska věku heterogenní – homogenní. </w:t>
      </w:r>
    </w:p>
    <w:p w14:paraId="121BAC43"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Ve třídě je – není přítomen asistent pedagoga.</w:t>
      </w:r>
    </w:p>
    <w:p w14:paraId="54AC77DE" w14:textId="77777777" w:rsidR="001A6710" w:rsidRPr="00EC3529" w:rsidRDefault="001A6710" w:rsidP="00C44398">
      <w:pPr>
        <w:spacing w:line="360" w:lineRule="auto"/>
        <w:jc w:val="both"/>
        <w:rPr>
          <w:rFonts w:asciiTheme="minorHAnsi" w:hAnsiTheme="minorHAnsi" w:cstheme="minorHAnsi"/>
          <w:b/>
          <w:color w:val="0070C0"/>
          <w:sz w:val="22"/>
          <w:szCs w:val="22"/>
        </w:rPr>
      </w:pPr>
    </w:p>
    <w:p w14:paraId="4AAC474D" w14:textId="667C8AC5" w:rsidR="00C44398" w:rsidRPr="00EC3529" w:rsidRDefault="00C44398" w:rsidP="00C44398">
      <w:pPr>
        <w:spacing w:line="360" w:lineRule="auto"/>
        <w:jc w:val="both"/>
        <w:rPr>
          <w:rFonts w:asciiTheme="minorHAnsi" w:hAnsiTheme="minorHAnsi" w:cstheme="minorHAnsi"/>
          <w:b/>
          <w:color w:val="0070C0"/>
          <w:sz w:val="22"/>
          <w:szCs w:val="22"/>
        </w:rPr>
      </w:pPr>
      <w:r w:rsidRPr="00EC3529">
        <w:rPr>
          <w:rFonts w:asciiTheme="minorHAnsi" w:hAnsiTheme="minorHAnsi" w:cstheme="minorHAnsi"/>
          <w:b/>
          <w:color w:val="0070C0"/>
          <w:sz w:val="22"/>
          <w:szCs w:val="22"/>
        </w:rPr>
        <w:t xml:space="preserve">DOPAD ZRAKOVÉ VADY </w:t>
      </w:r>
      <w:r w:rsidR="0072450F" w:rsidRPr="00EC3529">
        <w:rPr>
          <w:rFonts w:asciiTheme="minorHAnsi" w:hAnsiTheme="minorHAnsi" w:cstheme="minorHAnsi"/>
          <w:b/>
          <w:color w:val="0070C0"/>
          <w:sz w:val="22"/>
          <w:szCs w:val="22"/>
        </w:rPr>
        <w:t>NA</w:t>
      </w:r>
      <w:r w:rsidRPr="00EC3529">
        <w:rPr>
          <w:rFonts w:asciiTheme="minorHAnsi" w:hAnsiTheme="minorHAnsi" w:cstheme="minorHAnsi"/>
          <w:b/>
          <w:color w:val="0070C0"/>
          <w:sz w:val="22"/>
          <w:szCs w:val="22"/>
        </w:rPr>
        <w:t xml:space="preserve"> BĚŽN</w:t>
      </w:r>
      <w:r w:rsidR="0072450F" w:rsidRPr="00EC3529">
        <w:rPr>
          <w:rFonts w:asciiTheme="minorHAnsi" w:hAnsiTheme="minorHAnsi" w:cstheme="minorHAnsi"/>
          <w:b/>
          <w:color w:val="0070C0"/>
          <w:sz w:val="22"/>
          <w:szCs w:val="22"/>
        </w:rPr>
        <w:t>É</w:t>
      </w:r>
      <w:r w:rsidRPr="00EC3529">
        <w:rPr>
          <w:rFonts w:asciiTheme="minorHAnsi" w:hAnsiTheme="minorHAnsi" w:cstheme="minorHAnsi"/>
          <w:b/>
          <w:color w:val="0070C0"/>
          <w:sz w:val="22"/>
          <w:szCs w:val="22"/>
        </w:rPr>
        <w:t xml:space="preserve"> ČINNOSTÍ DÍTĚTE:</w:t>
      </w:r>
    </w:p>
    <w:p w14:paraId="4E384152"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Dítě nosí – nenosí brýlovou korekci. Brýle snáší – nesnáší dobře.</w:t>
      </w:r>
    </w:p>
    <w:p w14:paraId="5F2EB34A"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 xml:space="preserve">Nosí – nenosí </w:t>
      </w:r>
      <w:proofErr w:type="spellStart"/>
      <w:r w:rsidRPr="00EC3529">
        <w:rPr>
          <w:rFonts w:asciiTheme="minorHAnsi" w:hAnsiTheme="minorHAnsi" w:cstheme="minorHAnsi"/>
          <w:sz w:val="22"/>
          <w:szCs w:val="22"/>
        </w:rPr>
        <w:t>okluzor</w:t>
      </w:r>
      <w:proofErr w:type="spellEnd"/>
      <w:r w:rsidRPr="00EC3529">
        <w:rPr>
          <w:rFonts w:asciiTheme="minorHAnsi" w:hAnsiTheme="minorHAnsi" w:cstheme="minorHAnsi"/>
          <w:sz w:val="22"/>
          <w:szCs w:val="22"/>
        </w:rPr>
        <w:t>. Pokud nosí, má ho – nemá během pobytu v MŠ. Kolik hodin denně:</w:t>
      </w:r>
    </w:p>
    <w:p w14:paraId="1DA1092F"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Navštěvuje – nenavštěvuje pravidelně ortoptická cvičení (v ortoptické ambulanci). Pokud ano, navštěvuje je v rámci pobytu v MŠ – navštěvuje je individuálně v doprovodu rodičů.</w:t>
      </w:r>
    </w:p>
    <w:p w14:paraId="45EA07BF" w14:textId="77777777" w:rsidR="00C44398" w:rsidRPr="00EC3529" w:rsidRDefault="00C44398" w:rsidP="00C44398">
      <w:pPr>
        <w:spacing w:line="360" w:lineRule="auto"/>
        <w:jc w:val="both"/>
        <w:rPr>
          <w:rFonts w:asciiTheme="minorHAnsi" w:hAnsiTheme="minorHAnsi" w:cstheme="minorHAnsi"/>
          <w:sz w:val="22"/>
          <w:szCs w:val="22"/>
        </w:rPr>
      </w:pPr>
    </w:p>
    <w:p w14:paraId="3E3802A7" w14:textId="77E0D355" w:rsidR="00C44398" w:rsidRPr="00EC3529" w:rsidRDefault="00C44398" w:rsidP="00C44398">
      <w:pPr>
        <w:spacing w:line="360" w:lineRule="auto"/>
        <w:jc w:val="both"/>
        <w:rPr>
          <w:rFonts w:asciiTheme="minorHAnsi" w:hAnsiTheme="minorHAnsi" w:cstheme="minorHAnsi"/>
          <w:sz w:val="22"/>
          <w:szCs w:val="22"/>
        </w:rPr>
      </w:pPr>
      <w:proofErr w:type="spellStart"/>
      <w:r w:rsidRPr="00EC3529">
        <w:rPr>
          <w:rFonts w:asciiTheme="minorHAnsi" w:hAnsiTheme="minorHAnsi" w:cstheme="minorHAnsi"/>
          <w:sz w:val="22"/>
          <w:szCs w:val="22"/>
        </w:rPr>
        <w:t>Grafomotorika</w:t>
      </w:r>
      <w:proofErr w:type="spellEnd"/>
      <w:r w:rsidRPr="00EC3529">
        <w:rPr>
          <w:rFonts w:asciiTheme="minorHAnsi" w:hAnsiTheme="minorHAnsi" w:cstheme="minorHAnsi"/>
          <w:sz w:val="22"/>
          <w:szCs w:val="22"/>
        </w:rPr>
        <w:t xml:space="preserve"> dítěte vykazuje - nevykazuje s ohledem na věk nedostatky </w:t>
      </w:r>
      <w:r w:rsidR="0072450F" w:rsidRPr="00EC3529">
        <w:rPr>
          <w:rFonts w:asciiTheme="minorHAnsi" w:hAnsiTheme="minorHAnsi" w:cstheme="minorHAnsi"/>
          <w:sz w:val="22"/>
          <w:szCs w:val="22"/>
        </w:rPr>
        <w:t xml:space="preserve">- </w:t>
      </w:r>
      <w:r w:rsidRPr="00EC3529">
        <w:rPr>
          <w:rFonts w:asciiTheme="minorHAnsi" w:hAnsiTheme="minorHAnsi" w:cstheme="minorHAnsi"/>
          <w:sz w:val="22"/>
          <w:szCs w:val="22"/>
        </w:rPr>
        <w:t xml:space="preserve">dítě nechce kreslit </w:t>
      </w:r>
    </w:p>
    <w:p w14:paraId="05CA9976"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Jaké barvy dítě při kresbě preferuje:</w:t>
      </w:r>
    </w:p>
    <w:p w14:paraId="486E00B5" w14:textId="0718698E"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V kresbě se objevuje – neobjevuje nějaký motiv častěji než jiný. Pokud ano, jaký:</w:t>
      </w:r>
    </w:p>
    <w:p w14:paraId="3F1E0C7A"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 xml:space="preserve">Čeho dalšího si všímáte v oblasti </w:t>
      </w:r>
      <w:proofErr w:type="spellStart"/>
      <w:r w:rsidRPr="00EC3529">
        <w:rPr>
          <w:rFonts w:asciiTheme="minorHAnsi" w:hAnsiTheme="minorHAnsi" w:cstheme="minorHAnsi"/>
          <w:sz w:val="22"/>
          <w:szCs w:val="22"/>
        </w:rPr>
        <w:t>grafomotoriky</w:t>
      </w:r>
      <w:proofErr w:type="spellEnd"/>
      <w:r w:rsidRPr="00EC3529">
        <w:rPr>
          <w:rFonts w:asciiTheme="minorHAnsi" w:hAnsiTheme="minorHAnsi" w:cstheme="minorHAnsi"/>
          <w:sz w:val="22"/>
          <w:szCs w:val="22"/>
        </w:rPr>
        <w:t>:</w:t>
      </w:r>
    </w:p>
    <w:p w14:paraId="7ED16D4C" w14:textId="77777777" w:rsidR="00C44398" w:rsidRPr="00EC3529" w:rsidRDefault="00C44398" w:rsidP="00C44398">
      <w:pPr>
        <w:spacing w:line="360" w:lineRule="auto"/>
        <w:jc w:val="both"/>
        <w:rPr>
          <w:rFonts w:asciiTheme="minorHAnsi" w:hAnsiTheme="minorHAnsi" w:cstheme="minorHAnsi"/>
          <w:sz w:val="22"/>
          <w:szCs w:val="22"/>
        </w:rPr>
      </w:pPr>
    </w:p>
    <w:p w14:paraId="435AF9AA"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Dítě se snadno – s obtížemi orientuje v prostoru třídy a mateřské školy.</w:t>
      </w:r>
    </w:p>
    <w:p w14:paraId="1428CEBE" w14:textId="247FE0DB"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D</w:t>
      </w:r>
      <w:r w:rsidR="0072450F" w:rsidRPr="00EC3529">
        <w:rPr>
          <w:rFonts w:asciiTheme="minorHAnsi" w:hAnsiTheme="minorHAnsi" w:cstheme="minorHAnsi"/>
          <w:sz w:val="22"/>
          <w:szCs w:val="22"/>
        </w:rPr>
        <w:t>ítě</w:t>
      </w:r>
      <w:r w:rsidRPr="00EC3529">
        <w:rPr>
          <w:rFonts w:asciiTheme="minorHAnsi" w:hAnsiTheme="minorHAnsi" w:cstheme="minorHAnsi"/>
          <w:sz w:val="22"/>
          <w:szCs w:val="22"/>
        </w:rPr>
        <w:t xml:space="preserve"> se snadno – s obtížemi orientuje v prostoru mimo mateřskou školu. </w:t>
      </w:r>
    </w:p>
    <w:p w14:paraId="7C901CA5" w14:textId="365DE79C"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lastRenderedPageBreak/>
        <w:t>Při jeho pohybu sledujeme – nesledujeme zvláštnosti (naráží do věcí, často zakopává, padá, mine to, po čem sahá rukou, nechtěně shazuje věci ze stolu, nechce se věnovat pohybovým hrám, především těm kolektivním apod.). Čeho dalšího si všímáte v oblasti pohybu:</w:t>
      </w:r>
    </w:p>
    <w:p w14:paraId="3FA7ED0A" w14:textId="77777777" w:rsidR="00C44398" w:rsidRPr="00EC3529" w:rsidRDefault="00C44398" w:rsidP="00C44398">
      <w:pPr>
        <w:spacing w:line="360" w:lineRule="auto"/>
        <w:jc w:val="both"/>
        <w:rPr>
          <w:rFonts w:asciiTheme="minorHAnsi" w:hAnsiTheme="minorHAnsi" w:cstheme="minorHAnsi"/>
          <w:sz w:val="22"/>
          <w:szCs w:val="22"/>
        </w:rPr>
      </w:pPr>
    </w:p>
    <w:p w14:paraId="283D5F4B"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Dítě má – nemá obtíže v oblasti sebeobsluhy. Pokud má, jaké konkrétně:</w:t>
      </w:r>
    </w:p>
    <w:p w14:paraId="557D7EBC" w14:textId="77777777" w:rsidR="00C44398" w:rsidRPr="00EC3529" w:rsidRDefault="00C44398" w:rsidP="00C44398">
      <w:pPr>
        <w:spacing w:line="360" w:lineRule="auto"/>
        <w:jc w:val="both"/>
        <w:rPr>
          <w:rFonts w:asciiTheme="minorHAnsi" w:hAnsiTheme="minorHAnsi" w:cstheme="minorHAnsi"/>
          <w:sz w:val="22"/>
          <w:szCs w:val="22"/>
        </w:rPr>
      </w:pPr>
    </w:p>
    <w:p w14:paraId="4A73DEDE"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 xml:space="preserve">Dítě dokáže – nedokáže pracovat s obrázky a dalšími vizuálními materiály běžné velikosti. </w:t>
      </w:r>
    </w:p>
    <w:p w14:paraId="777F51FE" w14:textId="77777777" w:rsidR="001A6710" w:rsidRPr="00EC3529" w:rsidRDefault="001A6710" w:rsidP="00C44398">
      <w:pPr>
        <w:spacing w:line="360" w:lineRule="auto"/>
        <w:jc w:val="both"/>
        <w:rPr>
          <w:rFonts w:asciiTheme="minorHAnsi" w:hAnsiTheme="minorHAnsi" w:cstheme="minorHAnsi"/>
          <w:sz w:val="22"/>
          <w:szCs w:val="22"/>
        </w:rPr>
      </w:pPr>
    </w:p>
    <w:p w14:paraId="5A39CC0E"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Pokud nedokáže, všímáme si přitom následujícího: nedokáže vůbec říci, co je na obrázku – řekne zhruba, co je na obrázku, ale nepojmenuje a neukáže detaily – snadno zamění detaily, které jsou si vizuálně podobné – má tendenci vyhledávat obrázky, které jsou větší a výraznější – nemá o práci s vizuálním materiálem vůbec zájem. Čeho dalšího si při práci s vizuálním materiálem všímáte:</w:t>
      </w:r>
    </w:p>
    <w:p w14:paraId="76561404" w14:textId="77777777" w:rsidR="00C44398" w:rsidRPr="00EC3529" w:rsidRDefault="00C44398" w:rsidP="00C44398">
      <w:pPr>
        <w:spacing w:line="360" w:lineRule="auto"/>
        <w:jc w:val="both"/>
        <w:rPr>
          <w:rFonts w:asciiTheme="minorHAnsi" w:hAnsiTheme="minorHAnsi" w:cstheme="minorHAnsi"/>
          <w:sz w:val="22"/>
          <w:szCs w:val="22"/>
        </w:rPr>
      </w:pPr>
    </w:p>
    <w:p w14:paraId="5F4AE2F9" w14:textId="77777777" w:rsidR="00C44398" w:rsidRPr="00EC3529" w:rsidRDefault="00C44398" w:rsidP="00C44398">
      <w:pPr>
        <w:spacing w:line="360" w:lineRule="auto"/>
        <w:jc w:val="both"/>
        <w:rPr>
          <w:rFonts w:asciiTheme="minorHAnsi" w:hAnsiTheme="minorHAnsi" w:cstheme="minorHAnsi"/>
          <w:b/>
          <w:color w:val="0070C0"/>
          <w:sz w:val="22"/>
          <w:szCs w:val="22"/>
        </w:rPr>
      </w:pPr>
    </w:p>
    <w:p w14:paraId="56F25EAB" w14:textId="77777777" w:rsidR="00C44398" w:rsidRPr="00EC3529" w:rsidRDefault="00C44398" w:rsidP="00C44398">
      <w:pPr>
        <w:spacing w:line="360" w:lineRule="auto"/>
        <w:jc w:val="both"/>
        <w:rPr>
          <w:rFonts w:asciiTheme="minorHAnsi" w:hAnsiTheme="minorHAnsi" w:cstheme="minorHAnsi"/>
          <w:b/>
          <w:color w:val="0070C0"/>
          <w:sz w:val="22"/>
          <w:szCs w:val="22"/>
        </w:rPr>
      </w:pPr>
      <w:r w:rsidRPr="00EC3529">
        <w:rPr>
          <w:rFonts w:asciiTheme="minorHAnsi" w:hAnsiTheme="minorHAnsi" w:cstheme="minorHAnsi"/>
          <w:b/>
          <w:color w:val="0070C0"/>
          <w:sz w:val="22"/>
          <w:szCs w:val="22"/>
        </w:rPr>
        <w:t>CELKOVÁ CHARAKTERISTIKA DÍTĚTE:</w:t>
      </w:r>
    </w:p>
    <w:p w14:paraId="2B26BBC3"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 xml:space="preserve">V kontaktu s dospělým (autoritou) vždy respektuje pokyny – obvykle respektuje pokyny – nerespektuje pokyny – bývá v opozici. Stává se mu – nestává, že někdy reaguje agresivně. </w:t>
      </w:r>
    </w:p>
    <w:p w14:paraId="07FDE210"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Pokud ano, vůči komu nebo čemu:</w:t>
      </w:r>
    </w:p>
    <w:p w14:paraId="31D63876" w14:textId="77777777" w:rsidR="00C44398" w:rsidRPr="00EC3529" w:rsidRDefault="00C44398" w:rsidP="00C44398">
      <w:pPr>
        <w:spacing w:line="360" w:lineRule="auto"/>
        <w:jc w:val="both"/>
        <w:rPr>
          <w:rFonts w:asciiTheme="minorHAnsi" w:hAnsiTheme="minorHAnsi" w:cstheme="minorHAnsi"/>
          <w:sz w:val="22"/>
          <w:szCs w:val="22"/>
        </w:rPr>
      </w:pPr>
    </w:p>
    <w:p w14:paraId="0240C6A3"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Z hlediska míry pohybu je nápadně klidný až pasivní – klidný – méně klidný – nápadně neklidný, vrtí se, nevydrží sedět.</w:t>
      </w:r>
    </w:p>
    <w:p w14:paraId="6A796F03" w14:textId="77777777" w:rsidR="001A6710" w:rsidRPr="00EC3529" w:rsidRDefault="001A6710" w:rsidP="00C44398">
      <w:pPr>
        <w:spacing w:line="360" w:lineRule="auto"/>
        <w:jc w:val="both"/>
        <w:rPr>
          <w:rFonts w:asciiTheme="minorHAnsi" w:hAnsiTheme="minorHAnsi" w:cstheme="minorHAnsi"/>
          <w:sz w:val="22"/>
          <w:szCs w:val="22"/>
        </w:rPr>
      </w:pPr>
    </w:p>
    <w:p w14:paraId="0A10FE6F"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Jeví se jako velice bystrý a pohotový – bystrý – méně bystrý – potřebuje dlouhý čas na to, aby pochopil, co po něm chceme, a zareagoval.</w:t>
      </w:r>
    </w:p>
    <w:p w14:paraId="4FA4BC1A" w14:textId="77777777" w:rsidR="001A6710" w:rsidRPr="00EC3529" w:rsidRDefault="001A6710" w:rsidP="00C44398">
      <w:pPr>
        <w:spacing w:line="360" w:lineRule="auto"/>
        <w:jc w:val="both"/>
        <w:rPr>
          <w:rFonts w:asciiTheme="minorHAnsi" w:hAnsiTheme="minorHAnsi" w:cstheme="minorHAnsi"/>
          <w:sz w:val="22"/>
          <w:szCs w:val="22"/>
        </w:rPr>
      </w:pPr>
    </w:p>
    <w:p w14:paraId="48FDAA0A"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 xml:space="preserve">Soustředí se dobře, je pozorný, nedá se ničím rušit – je soustředěný, vyruší ho jen opravdu významný podnět – nesnadno se soustředí, brzy se unaví – v soustředění má výkyvy. </w:t>
      </w:r>
    </w:p>
    <w:p w14:paraId="46711791"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Pokud má výkyvy, máte nějaký tip, čím mohou být způsobeny:</w:t>
      </w:r>
    </w:p>
    <w:p w14:paraId="7BA1ED57" w14:textId="77777777" w:rsidR="00C44398" w:rsidRPr="00EC3529" w:rsidRDefault="00C44398" w:rsidP="00C44398">
      <w:pPr>
        <w:spacing w:line="360" w:lineRule="auto"/>
        <w:jc w:val="both"/>
        <w:rPr>
          <w:rFonts w:asciiTheme="minorHAnsi" w:hAnsiTheme="minorHAnsi" w:cstheme="minorHAnsi"/>
          <w:sz w:val="22"/>
          <w:szCs w:val="22"/>
        </w:rPr>
      </w:pPr>
    </w:p>
    <w:p w14:paraId="0E1B1061"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Při běžných činnostech je zcela samostatný – méně samostatný, občas nebo při některých činnostech potřebuje dopomoc dospělého – samostatně nepracuje.</w:t>
      </w:r>
    </w:p>
    <w:p w14:paraId="7DD10E81" w14:textId="77777777" w:rsidR="001A6710" w:rsidRPr="00EC3529" w:rsidRDefault="001A6710" w:rsidP="00C44398">
      <w:pPr>
        <w:spacing w:line="360" w:lineRule="auto"/>
        <w:jc w:val="both"/>
        <w:rPr>
          <w:rFonts w:asciiTheme="minorHAnsi" w:hAnsiTheme="minorHAnsi" w:cstheme="minorHAnsi"/>
          <w:sz w:val="22"/>
          <w:szCs w:val="22"/>
        </w:rPr>
      </w:pPr>
    </w:p>
    <w:p w14:paraId="3F5010C3"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Pracovní tempo je nápadně rychlé – přiměřené – pomalé. Pokud se zvláštnosti v pracovním tempu objevují jen při určitých činnostech nebo v určitých chvílích, uveďte kdy a při kterých:</w:t>
      </w:r>
    </w:p>
    <w:p w14:paraId="58ED6A05" w14:textId="77777777" w:rsidR="00EC3529" w:rsidRDefault="00EC3529" w:rsidP="00C44398">
      <w:pPr>
        <w:spacing w:line="360" w:lineRule="auto"/>
        <w:jc w:val="both"/>
        <w:rPr>
          <w:rFonts w:asciiTheme="minorHAnsi" w:hAnsiTheme="minorHAnsi" w:cstheme="minorHAnsi"/>
          <w:sz w:val="22"/>
          <w:szCs w:val="22"/>
        </w:rPr>
      </w:pPr>
    </w:p>
    <w:p w14:paraId="7D9FD32A"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lastRenderedPageBreak/>
        <w:t>Při pohybových činnostech bývá velmi obratný – obratný – nekoordinovaný.</w:t>
      </w:r>
    </w:p>
    <w:p w14:paraId="27092BB1" w14:textId="77777777" w:rsidR="00EC3529" w:rsidRDefault="00EC3529" w:rsidP="00C44398">
      <w:pPr>
        <w:spacing w:line="360" w:lineRule="auto"/>
        <w:jc w:val="both"/>
        <w:rPr>
          <w:rFonts w:asciiTheme="minorHAnsi" w:hAnsiTheme="minorHAnsi" w:cstheme="minorHAnsi"/>
          <w:sz w:val="22"/>
          <w:szCs w:val="22"/>
        </w:rPr>
      </w:pPr>
    </w:p>
    <w:p w14:paraId="7774F9A6"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Při manipulaci s drobným materiálem je velice šikovný – přiměřeně zručný – méně zručný – nápadně nešikovný.</w:t>
      </w:r>
    </w:p>
    <w:p w14:paraId="5D9A5E32" w14:textId="77777777" w:rsidR="00C44398" w:rsidRPr="00EC3529" w:rsidRDefault="00C44398" w:rsidP="00C44398">
      <w:pPr>
        <w:spacing w:line="360" w:lineRule="auto"/>
        <w:jc w:val="both"/>
        <w:rPr>
          <w:rFonts w:asciiTheme="minorHAnsi" w:hAnsiTheme="minorHAnsi" w:cstheme="minorHAnsi"/>
          <w:sz w:val="22"/>
          <w:szCs w:val="22"/>
        </w:rPr>
      </w:pPr>
    </w:p>
    <w:p w14:paraId="061C9EFA"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Vyjadřuje se plynule s bohatým slovníkem – má dobré vyjadřování, odpovídající věku – obtížněji se vyjadřuje (chudší slovník, dysgramatismy) – verbálně nekomunikuje.</w:t>
      </w:r>
    </w:p>
    <w:p w14:paraId="58265BA1" w14:textId="77777777" w:rsidR="001A6710" w:rsidRPr="00EC3529" w:rsidRDefault="001A6710" w:rsidP="00C44398">
      <w:pPr>
        <w:spacing w:line="360" w:lineRule="auto"/>
        <w:jc w:val="both"/>
        <w:rPr>
          <w:rFonts w:asciiTheme="minorHAnsi" w:hAnsiTheme="minorHAnsi" w:cstheme="minorHAnsi"/>
          <w:sz w:val="22"/>
          <w:szCs w:val="22"/>
        </w:rPr>
      </w:pPr>
    </w:p>
    <w:p w14:paraId="130B8523"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Vyslovuje správně všechny hlásky – nevysloví ještě některé hlásky. Které:</w:t>
      </w:r>
    </w:p>
    <w:p w14:paraId="52961790" w14:textId="77777777" w:rsidR="001A6710" w:rsidRPr="00EC3529" w:rsidRDefault="001A6710" w:rsidP="00C44398">
      <w:pPr>
        <w:spacing w:line="360" w:lineRule="auto"/>
        <w:jc w:val="both"/>
        <w:rPr>
          <w:rFonts w:asciiTheme="minorHAnsi" w:hAnsiTheme="minorHAnsi" w:cstheme="minorHAnsi"/>
          <w:sz w:val="22"/>
          <w:szCs w:val="22"/>
        </w:rPr>
      </w:pPr>
    </w:p>
    <w:p w14:paraId="3BFF388D"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Na logopedii dochází – nedochází. Dochází v rámci MŠ – dochází individuálně mimo MŠ.</w:t>
      </w:r>
    </w:p>
    <w:p w14:paraId="6312D49D" w14:textId="77777777" w:rsidR="001A6710" w:rsidRPr="00EC3529" w:rsidRDefault="001A6710" w:rsidP="00C44398">
      <w:pPr>
        <w:spacing w:line="360" w:lineRule="auto"/>
        <w:jc w:val="both"/>
        <w:rPr>
          <w:rFonts w:asciiTheme="minorHAnsi" w:hAnsiTheme="minorHAnsi" w:cstheme="minorHAnsi"/>
          <w:sz w:val="22"/>
          <w:szCs w:val="22"/>
        </w:rPr>
      </w:pPr>
    </w:p>
    <w:p w14:paraId="492952D6" w14:textId="4B8B1C85"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Upřednostňuje pravou ruku – levou ruku – ruce střídá</w:t>
      </w:r>
      <w:r w:rsidR="0072450F" w:rsidRPr="00EC3529">
        <w:rPr>
          <w:rFonts w:asciiTheme="minorHAnsi" w:hAnsiTheme="minorHAnsi" w:cstheme="minorHAnsi"/>
          <w:sz w:val="22"/>
          <w:szCs w:val="22"/>
        </w:rPr>
        <w:t>.</w:t>
      </w:r>
    </w:p>
    <w:p w14:paraId="64737B0D" w14:textId="77777777" w:rsidR="001A6710" w:rsidRPr="00EC3529" w:rsidRDefault="001A6710" w:rsidP="00C44398">
      <w:pPr>
        <w:spacing w:line="360" w:lineRule="auto"/>
        <w:jc w:val="both"/>
        <w:rPr>
          <w:rFonts w:asciiTheme="minorHAnsi" w:hAnsiTheme="minorHAnsi" w:cstheme="minorHAnsi"/>
          <w:sz w:val="22"/>
          <w:szCs w:val="22"/>
        </w:rPr>
      </w:pPr>
    </w:p>
    <w:p w14:paraId="515BBEDF" w14:textId="3B8214DA"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Projevuje zdravý pocit sebedůvěry – přeceňuje se – nedůvěřuje si – je úzkostn</w:t>
      </w:r>
      <w:r w:rsidR="0072450F" w:rsidRPr="00EC3529">
        <w:rPr>
          <w:rFonts w:asciiTheme="minorHAnsi" w:hAnsiTheme="minorHAnsi" w:cstheme="minorHAnsi"/>
          <w:sz w:val="22"/>
          <w:szCs w:val="22"/>
        </w:rPr>
        <w:t>é</w:t>
      </w:r>
      <w:r w:rsidRPr="00EC3529">
        <w:rPr>
          <w:rFonts w:asciiTheme="minorHAnsi" w:hAnsiTheme="minorHAnsi" w:cstheme="minorHAnsi"/>
          <w:sz w:val="22"/>
          <w:szCs w:val="22"/>
        </w:rPr>
        <w:t>.</w:t>
      </w:r>
    </w:p>
    <w:p w14:paraId="3D4490C4" w14:textId="77777777" w:rsidR="001A6710" w:rsidRPr="00EC3529" w:rsidRDefault="001A6710" w:rsidP="00C44398">
      <w:pPr>
        <w:spacing w:line="360" w:lineRule="auto"/>
        <w:jc w:val="both"/>
        <w:rPr>
          <w:rFonts w:asciiTheme="minorHAnsi" w:hAnsiTheme="minorHAnsi" w:cstheme="minorHAnsi"/>
          <w:sz w:val="22"/>
          <w:szCs w:val="22"/>
        </w:rPr>
      </w:pPr>
    </w:p>
    <w:p w14:paraId="47B656C4" w14:textId="312BBE8C"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 xml:space="preserve">Mezi dětmi je velice oblíbený – přiměřeně oblíbený – spíše neoblíbený. Má – nemá ve třídě alespoň </w:t>
      </w:r>
      <w:r w:rsidR="00380A14" w:rsidRPr="00EC3529">
        <w:rPr>
          <w:rFonts w:asciiTheme="minorHAnsi" w:hAnsiTheme="minorHAnsi" w:cstheme="minorHAnsi"/>
          <w:sz w:val="22"/>
          <w:szCs w:val="22"/>
        </w:rPr>
        <w:t xml:space="preserve">jednoho </w:t>
      </w:r>
      <w:r w:rsidRPr="00EC3529">
        <w:rPr>
          <w:rFonts w:asciiTheme="minorHAnsi" w:hAnsiTheme="minorHAnsi" w:cstheme="minorHAnsi"/>
          <w:sz w:val="22"/>
          <w:szCs w:val="22"/>
        </w:rPr>
        <w:t>dobrého kamaráda. Je – není začleněn</w:t>
      </w:r>
      <w:r w:rsidR="00380A14" w:rsidRPr="00EC3529">
        <w:rPr>
          <w:rFonts w:asciiTheme="minorHAnsi" w:hAnsiTheme="minorHAnsi" w:cstheme="minorHAnsi"/>
          <w:sz w:val="22"/>
          <w:szCs w:val="22"/>
        </w:rPr>
        <w:t>o</w:t>
      </w:r>
      <w:r w:rsidRPr="00EC3529">
        <w:rPr>
          <w:rFonts w:asciiTheme="minorHAnsi" w:hAnsiTheme="minorHAnsi" w:cstheme="minorHAnsi"/>
          <w:sz w:val="22"/>
          <w:szCs w:val="22"/>
        </w:rPr>
        <w:t xml:space="preserve"> do kolektivu. S</w:t>
      </w:r>
      <w:r w:rsidR="00380A14" w:rsidRPr="00EC3529">
        <w:rPr>
          <w:rFonts w:asciiTheme="minorHAnsi" w:hAnsiTheme="minorHAnsi" w:cstheme="minorHAnsi"/>
          <w:sz w:val="22"/>
          <w:szCs w:val="22"/>
        </w:rPr>
        <w:t>t</w:t>
      </w:r>
      <w:r w:rsidRPr="00EC3529">
        <w:rPr>
          <w:rFonts w:asciiTheme="minorHAnsi" w:hAnsiTheme="minorHAnsi" w:cstheme="minorHAnsi"/>
          <w:sz w:val="22"/>
          <w:szCs w:val="22"/>
        </w:rPr>
        <w:t>ává se mu – nestává, že se dostane do konfliktní situace. Konfliktům se vyhýbá. V kontaktu s dětmi je spíše dominantní – submisivní.</w:t>
      </w:r>
    </w:p>
    <w:p w14:paraId="0A729064" w14:textId="77777777" w:rsidR="001A6710" w:rsidRPr="00EC3529" w:rsidRDefault="001A6710" w:rsidP="00C44398">
      <w:pPr>
        <w:spacing w:line="360" w:lineRule="auto"/>
        <w:jc w:val="both"/>
        <w:rPr>
          <w:rFonts w:asciiTheme="minorHAnsi" w:hAnsiTheme="minorHAnsi" w:cstheme="minorHAnsi"/>
          <w:sz w:val="22"/>
          <w:szCs w:val="22"/>
        </w:rPr>
      </w:pPr>
    </w:p>
    <w:p w14:paraId="392B6A4E" w14:textId="1DFB05BC"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Do kolektivních her a činností se zapojuje ochotně – neochotně – bývá plach</w:t>
      </w:r>
      <w:r w:rsidR="00380A14" w:rsidRPr="00EC3529">
        <w:rPr>
          <w:rFonts w:asciiTheme="minorHAnsi" w:hAnsiTheme="minorHAnsi" w:cstheme="minorHAnsi"/>
          <w:sz w:val="22"/>
          <w:szCs w:val="22"/>
        </w:rPr>
        <w:t>é</w:t>
      </w:r>
      <w:r w:rsidRPr="00EC3529">
        <w:rPr>
          <w:rFonts w:asciiTheme="minorHAnsi" w:hAnsiTheme="minorHAnsi" w:cstheme="minorHAnsi"/>
          <w:sz w:val="22"/>
          <w:szCs w:val="22"/>
        </w:rPr>
        <w:t xml:space="preserve"> – bázliv</w:t>
      </w:r>
      <w:r w:rsidR="00380A14" w:rsidRPr="00EC3529">
        <w:rPr>
          <w:rFonts w:asciiTheme="minorHAnsi" w:hAnsiTheme="minorHAnsi" w:cstheme="minorHAnsi"/>
          <w:sz w:val="22"/>
          <w:szCs w:val="22"/>
        </w:rPr>
        <w:t>é</w:t>
      </w:r>
      <w:r w:rsidRPr="00EC3529">
        <w:rPr>
          <w:rFonts w:asciiTheme="minorHAnsi" w:hAnsiTheme="minorHAnsi" w:cstheme="minorHAnsi"/>
          <w:sz w:val="22"/>
          <w:szCs w:val="22"/>
        </w:rPr>
        <w:t xml:space="preserve"> – vzdorovit</w:t>
      </w:r>
      <w:r w:rsidR="00380A14" w:rsidRPr="00EC3529">
        <w:rPr>
          <w:rFonts w:asciiTheme="minorHAnsi" w:hAnsiTheme="minorHAnsi" w:cstheme="minorHAnsi"/>
          <w:sz w:val="22"/>
          <w:szCs w:val="22"/>
        </w:rPr>
        <w:t>é</w:t>
      </w:r>
      <w:r w:rsidRPr="00EC3529">
        <w:rPr>
          <w:rFonts w:asciiTheme="minorHAnsi" w:hAnsiTheme="minorHAnsi" w:cstheme="minorHAnsi"/>
          <w:sz w:val="22"/>
          <w:szCs w:val="22"/>
        </w:rPr>
        <w:t>.</w:t>
      </w:r>
    </w:p>
    <w:p w14:paraId="14BAAF8D" w14:textId="77777777" w:rsidR="00EC3529" w:rsidRDefault="00EC3529" w:rsidP="00C44398">
      <w:pPr>
        <w:spacing w:line="360" w:lineRule="auto"/>
        <w:jc w:val="both"/>
        <w:rPr>
          <w:rFonts w:asciiTheme="minorHAnsi" w:hAnsiTheme="minorHAnsi" w:cstheme="minorHAnsi"/>
          <w:sz w:val="22"/>
          <w:szCs w:val="22"/>
        </w:rPr>
      </w:pPr>
    </w:p>
    <w:p w14:paraId="519A08A7" w14:textId="4217D124"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V porovnání s ostatními dětmi ve třídě vyžaduje péče a starostí spíše méně – spíše více – srovnatelně.</w:t>
      </w:r>
    </w:p>
    <w:p w14:paraId="1D4AD21A" w14:textId="77777777" w:rsidR="00C44398" w:rsidRPr="00EC3529" w:rsidRDefault="00C44398" w:rsidP="00C44398">
      <w:pPr>
        <w:spacing w:line="360" w:lineRule="auto"/>
        <w:jc w:val="both"/>
        <w:rPr>
          <w:rFonts w:asciiTheme="minorHAnsi" w:hAnsiTheme="minorHAnsi" w:cstheme="minorHAnsi"/>
          <w:sz w:val="22"/>
          <w:szCs w:val="22"/>
        </w:rPr>
      </w:pPr>
    </w:p>
    <w:p w14:paraId="5A6AE458" w14:textId="5BB8556B"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 xml:space="preserve">Pokud dítě dosáhne v tomto školním roce věku 6 let, v současné době se jeví jako pro školu zralé – méně zralé – ještě hravé – </w:t>
      </w:r>
      <w:r w:rsidR="00380A14" w:rsidRPr="00EC3529">
        <w:rPr>
          <w:rFonts w:asciiTheme="minorHAnsi" w:hAnsiTheme="minorHAnsi" w:cstheme="minorHAnsi"/>
          <w:sz w:val="22"/>
          <w:szCs w:val="22"/>
        </w:rPr>
        <w:t xml:space="preserve">úkoly plní se zaujetím - </w:t>
      </w:r>
      <w:r w:rsidRPr="00EC3529">
        <w:rPr>
          <w:rFonts w:asciiTheme="minorHAnsi" w:hAnsiTheme="minorHAnsi" w:cstheme="minorHAnsi"/>
          <w:sz w:val="22"/>
          <w:szCs w:val="22"/>
        </w:rPr>
        <w:t>bez zájmu o úkoly – nelze se vyjádřit.</w:t>
      </w:r>
    </w:p>
    <w:p w14:paraId="6819EFFE" w14:textId="77777777" w:rsidR="001A6710" w:rsidRPr="00EC3529" w:rsidRDefault="001A6710" w:rsidP="00C44398">
      <w:pPr>
        <w:spacing w:line="360" w:lineRule="auto"/>
        <w:jc w:val="both"/>
        <w:rPr>
          <w:rFonts w:asciiTheme="minorHAnsi" w:hAnsiTheme="minorHAnsi" w:cstheme="minorHAnsi"/>
          <w:sz w:val="22"/>
          <w:szCs w:val="22"/>
        </w:rPr>
      </w:pPr>
    </w:p>
    <w:p w14:paraId="51C6E6F3"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Pokud dítě dosáhne v tomto školním roce věku 6 let, MŠ považuje za vhodné v příštím roce zaškolení – odklad školní docházky – váhá nad vhodností OŠD.</w:t>
      </w:r>
    </w:p>
    <w:p w14:paraId="5696D018" w14:textId="77777777" w:rsidR="00C44398" w:rsidRPr="00EC3529" w:rsidRDefault="00C44398" w:rsidP="00C44398">
      <w:pPr>
        <w:spacing w:line="360" w:lineRule="auto"/>
        <w:jc w:val="both"/>
        <w:rPr>
          <w:rFonts w:asciiTheme="minorHAnsi" w:hAnsiTheme="minorHAnsi" w:cstheme="minorHAnsi"/>
          <w:sz w:val="22"/>
          <w:szCs w:val="22"/>
        </w:rPr>
      </w:pPr>
    </w:p>
    <w:p w14:paraId="72B9FE0F" w14:textId="77777777" w:rsidR="00C44398" w:rsidRPr="00EC3529" w:rsidRDefault="00C44398" w:rsidP="00C44398">
      <w:pPr>
        <w:spacing w:line="360" w:lineRule="auto"/>
        <w:jc w:val="both"/>
        <w:rPr>
          <w:rFonts w:asciiTheme="minorHAnsi" w:hAnsiTheme="minorHAnsi" w:cstheme="minorHAnsi"/>
          <w:b/>
          <w:color w:val="0070C0"/>
          <w:sz w:val="22"/>
          <w:szCs w:val="22"/>
        </w:rPr>
      </w:pPr>
      <w:r w:rsidRPr="00EC3529">
        <w:rPr>
          <w:rFonts w:asciiTheme="minorHAnsi" w:hAnsiTheme="minorHAnsi" w:cstheme="minorHAnsi"/>
          <w:b/>
          <w:color w:val="0070C0"/>
          <w:sz w:val="22"/>
          <w:szCs w:val="22"/>
        </w:rPr>
        <w:t>ZHODNOCENÍ PODPŮRNÝCH OPATŘENÍ, MÁ-LI JE DÍTĚ NASTAVENA V DOPORUČENÍ KE VZDĚLÁVÁNÍ:</w:t>
      </w:r>
    </w:p>
    <w:p w14:paraId="64548161"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Která z podpůrných opatření, nastavených v Doporučení ke vzdělávání, jsou aplikována (prosíme, uveďte zcela konkrétně):</w:t>
      </w:r>
    </w:p>
    <w:p w14:paraId="18F450DD" w14:textId="77777777" w:rsidR="00C44398" w:rsidRPr="00EC3529" w:rsidRDefault="00C44398" w:rsidP="00C44398">
      <w:pPr>
        <w:spacing w:line="360" w:lineRule="auto"/>
        <w:jc w:val="both"/>
        <w:rPr>
          <w:rFonts w:asciiTheme="minorHAnsi" w:hAnsiTheme="minorHAnsi" w:cstheme="minorHAnsi"/>
          <w:sz w:val="22"/>
          <w:szCs w:val="22"/>
        </w:rPr>
      </w:pPr>
    </w:p>
    <w:p w14:paraId="6FCEF3F7"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Která vyhovují:</w:t>
      </w:r>
    </w:p>
    <w:p w14:paraId="71724815" w14:textId="77777777" w:rsidR="00C44398" w:rsidRPr="00EC3529" w:rsidRDefault="00C44398" w:rsidP="00C44398">
      <w:pPr>
        <w:spacing w:line="360" w:lineRule="auto"/>
        <w:jc w:val="both"/>
        <w:rPr>
          <w:rFonts w:asciiTheme="minorHAnsi" w:hAnsiTheme="minorHAnsi" w:cstheme="minorHAnsi"/>
          <w:sz w:val="22"/>
          <w:szCs w:val="22"/>
        </w:rPr>
      </w:pPr>
    </w:p>
    <w:p w14:paraId="4844497C"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Která nevyhovují nebo přestala plnit svůj účel:</w:t>
      </w:r>
    </w:p>
    <w:p w14:paraId="7EC3FDA0" w14:textId="77777777" w:rsidR="00C44398" w:rsidRPr="00EC3529" w:rsidRDefault="00C44398" w:rsidP="00C44398">
      <w:pPr>
        <w:spacing w:line="360" w:lineRule="auto"/>
        <w:jc w:val="both"/>
        <w:rPr>
          <w:rFonts w:asciiTheme="minorHAnsi" w:hAnsiTheme="minorHAnsi" w:cstheme="minorHAnsi"/>
          <w:sz w:val="22"/>
          <w:szCs w:val="22"/>
        </w:rPr>
      </w:pPr>
    </w:p>
    <w:p w14:paraId="25DDF207" w14:textId="77777777" w:rsidR="00EC3529" w:rsidRDefault="00EC3529" w:rsidP="00C44398">
      <w:pPr>
        <w:spacing w:line="360" w:lineRule="auto"/>
        <w:jc w:val="both"/>
        <w:rPr>
          <w:rFonts w:asciiTheme="minorHAnsi" w:hAnsiTheme="minorHAnsi" w:cstheme="minorHAnsi"/>
          <w:sz w:val="22"/>
          <w:szCs w:val="22"/>
        </w:rPr>
      </w:pPr>
    </w:p>
    <w:p w14:paraId="3FE5CC53" w14:textId="77777777" w:rsidR="00C44398" w:rsidRPr="00EC3529" w:rsidRDefault="00C44398" w:rsidP="00C44398">
      <w:pPr>
        <w:spacing w:line="360" w:lineRule="auto"/>
        <w:jc w:val="both"/>
        <w:rPr>
          <w:rFonts w:asciiTheme="minorHAnsi" w:hAnsiTheme="minorHAnsi" w:cstheme="minorHAnsi"/>
          <w:sz w:val="22"/>
          <w:szCs w:val="22"/>
        </w:rPr>
      </w:pPr>
      <w:r w:rsidRPr="00EC3529">
        <w:rPr>
          <w:rFonts w:asciiTheme="minorHAnsi" w:hAnsiTheme="minorHAnsi" w:cstheme="minorHAnsi"/>
          <w:sz w:val="22"/>
          <w:szCs w:val="22"/>
        </w:rPr>
        <w:t>Máte nějaké návrhy pro další období:</w:t>
      </w:r>
    </w:p>
    <w:p w14:paraId="6DDC66E3" w14:textId="77777777" w:rsidR="00C44398" w:rsidRPr="00EC3529" w:rsidRDefault="00C44398" w:rsidP="00C44398">
      <w:pPr>
        <w:spacing w:line="360" w:lineRule="auto"/>
        <w:jc w:val="both"/>
        <w:rPr>
          <w:rFonts w:asciiTheme="minorHAnsi" w:hAnsiTheme="minorHAnsi" w:cstheme="minorHAnsi"/>
          <w:sz w:val="22"/>
          <w:szCs w:val="22"/>
        </w:rPr>
      </w:pPr>
    </w:p>
    <w:p w14:paraId="3B641165" w14:textId="77777777" w:rsidR="00C44398" w:rsidRPr="00EC3529" w:rsidRDefault="00C44398" w:rsidP="00C44398">
      <w:pPr>
        <w:spacing w:line="360" w:lineRule="auto"/>
        <w:jc w:val="both"/>
        <w:rPr>
          <w:rFonts w:asciiTheme="minorHAnsi" w:hAnsiTheme="minorHAnsi" w:cstheme="minorHAnsi"/>
          <w:sz w:val="22"/>
          <w:szCs w:val="22"/>
        </w:rPr>
      </w:pPr>
    </w:p>
    <w:p w14:paraId="08FC1E25" w14:textId="77777777" w:rsidR="00C44398" w:rsidRPr="00EC3529" w:rsidRDefault="00C44398" w:rsidP="00C44398">
      <w:pPr>
        <w:spacing w:line="360" w:lineRule="auto"/>
        <w:jc w:val="both"/>
        <w:rPr>
          <w:rFonts w:asciiTheme="minorHAnsi" w:hAnsiTheme="minorHAnsi" w:cstheme="minorHAnsi"/>
          <w:b/>
          <w:color w:val="0070C0"/>
          <w:sz w:val="22"/>
          <w:szCs w:val="22"/>
        </w:rPr>
      </w:pPr>
      <w:r w:rsidRPr="00EC3529">
        <w:rPr>
          <w:rFonts w:asciiTheme="minorHAnsi" w:hAnsiTheme="minorHAnsi" w:cstheme="minorHAnsi"/>
          <w:b/>
          <w:color w:val="0070C0"/>
          <w:sz w:val="22"/>
          <w:szCs w:val="22"/>
        </w:rPr>
        <w:t>MÁTE SMĚREM K SPC NĚJAKÉ POŽADAVKY NEBO NÁVRHY? PROSÍME, NAPIŠTE NÁM JE:</w:t>
      </w:r>
    </w:p>
    <w:p w14:paraId="4B1D2BBC" w14:textId="77777777" w:rsidR="00C44398" w:rsidRPr="00EC3529" w:rsidRDefault="00C44398" w:rsidP="00C44398">
      <w:pPr>
        <w:spacing w:line="360" w:lineRule="auto"/>
        <w:jc w:val="both"/>
        <w:rPr>
          <w:rFonts w:asciiTheme="minorHAnsi" w:hAnsiTheme="minorHAnsi" w:cstheme="minorHAnsi"/>
          <w:b/>
          <w:sz w:val="22"/>
          <w:szCs w:val="22"/>
        </w:rPr>
      </w:pPr>
    </w:p>
    <w:p w14:paraId="3923B146" w14:textId="77777777" w:rsidR="00C44398" w:rsidRPr="00EC3529" w:rsidRDefault="00C44398" w:rsidP="00C44398">
      <w:pPr>
        <w:spacing w:line="360" w:lineRule="auto"/>
        <w:jc w:val="both"/>
        <w:rPr>
          <w:rFonts w:asciiTheme="minorHAnsi" w:hAnsiTheme="minorHAnsi" w:cstheme="minorHAnsi"/>
          <w:b/>
          <w:sz w:val="22"/>
          <w:szCs w:val="22"/>
        </w:rPr>
      </w:pPr>
    </w:p>
    <w:p w14:paraId="4618CECC" w14:textId="77777777" w:rsidR="001A6710" w:rsidRPr="00EC3529" w:rsidRDefault="001A6710" w:rsidP="00C44398">
      <w:pPr>
        <w:spacing w:line="360" w:lineRule="auto"/>
        <w:jc w:val="both"/>
        <w:rPr>
          <w:rFonts w:asciiTheme="minorHAnsi" w:hAnsiTheme="minorHAnsi" w:cstheme="minorHAnsi"/>
          <w:b/>
          <w:sz w:val="22"/>
          <w:szCs w:val="22"/>
        </w:rPr>
      </w:pPr>
    </w:p>
    <w:p w14:paraId="2954AC70" w14:textId="77777777" w:rsidR="00C44398" w:rsidRPr="00EC3529" w:rsidRDefault="00C44398" w:rsidP="00C44398">
      <w:pPr>
        <w:spacing w:line="360" w:lineRule="auto"/>
        <w:jc w:val="both"/>
        <w:rPr>
          <w:rFonts w:asciiTheme="minorHAnsi" w:hAnsiTheme="minorHAnsi" w:cstheme="minorHAnsi"/>
          <w:b/>
          <w:sz w:val="22"/>
          <w:szCs w:val="22"/>
        </w:rPr>
      </w:pPr>
      <w:r w:rsidRPr="00EC3529">
        <w:rPr>
          <w:rFonts w:asciiTheme="minorHAnsi" w:hAnsiTheme="minorHAnsi" w:cstheme="minorHAnsi"/>
          <w:b/>
          <w:sz w:val="22"/>
          <w:szCs w:val="22"/>
        </w:rPr>
        <w:t>Děkujeme za vyplnění.</w:t>
      </w:r>
    </w:p>
    <w:p w14:paraId="30680EA5" w14:textId="77777777" w:rsidR="00C44398" w:rsidRPr="00EC3529" w:rsidRDefault="00C44398" w:rsidP="00C44398">
      <w:pPr>
        <w:spacing w:line="360" w:lineRule="auto"/>
        <w:jc w:val="both"/>
        <w:rPr>
          <w:rFonts w:asciiTheme="minorHAnsi" w:hAnsiTheme="minorHAnsi" w:cstheme="minorHAnsi"/>
          <w:b/>
          <w:sz w:val="22"/>
          <w:szCs w:val="22"/>
        </w:rPr>
      </w:pPr>
      <w:r w:rsidRPr="00EC3529">
        <w:rPr>
          <w:rFonts w:asciiTheme="minorHAnsi" w:hAnsiTheme="minorHAnsi" w:cstheme="minorHAnsi"/>
          <w:b/>
          <w:sz w:val="22"/>
          <w:szCs w:val="22"/>
        </w:rPr>
        <w:t>Vyplnil:</w:t>
      </w:r>
      <w:r w:rsidRPr="00EC3529">
        <w:rPr>
          <w:rFonts w:asciiTheme="minorHAnsi" w:hAnsiTheme="minorHAnsi" w:cstheme="minorHAnsi"/>
          <w:b/>
          <w:sz w:val="22"/>
          <w:szCs w:val="22"/>
        </w:rPr>
        <w:tab/>
      </w:r>
      <w:r w:rsidRPr="00EC3529">
        <w:rPr>
          <w:rFonts w:asciiTheme="minorHAnsi" w:hAnsiTheme="minorHAnsi" w:cstheme="minorHAnsi"/>
          <w:b/>
          <w:sz w:val="22"/>
          <w:szCs w:val="22"/>
        </w:rPr>
        <w:tab/>
      </w:r>
      <w:r w:rsidRPr="00EC3529">
        <w:rPr>
          <w:rFonts w:asciiTheme="minorHAnsi" w:hAnsiTheme="minorHAnsi" w:cstheme="minorHAnsi"/>
          <w:b/>
          <w:sz w:val="22"/>
          <w:szCs w:val="22"/>
        </w:rPr>
        <w:tab/>
      </w:r>
      <w:r w:rsidRPr="00EC3529">
        <w:rPr>
          <w:rFonts w:asciiTheme="minorHAnsi" w:hAnsiTheme="minorHAnsi" w:cstheme="minorHAnsi"/>
          <w:b/>
          <w:sz w:val="22"/>
          <w:szCs w:val="22"/>
        </w:rPr>
        <w:tab/>
      </w:r>
      <w:r w:rsidRPr="00EC3529">
        <w:rPr>
          <w:rFonts w:asciiTheme="minorHAnsi" w:hAnsiTheme="minorHAnsi" w:cstheme="minorHAnsi"/>
          <w:b/>
          <w:sz w:val="22"/>
          <w:szCs w:val="22"/>
        </w:rPr>
        <w:tab/>
        <w:t>Datum:</w:t>
      </w:r>
    </w:p>
    <w:p w14:paraId="23068E22" w14:textId="77777777" w:rsidR="00A627B0" w:rsidRPr="00EC3529" w:rsidRDefault="00A627B0">
      <w:pPr>
        <w:rPr>
          <w:rFonts w:asciiTheme="minorHAnsi" w:hAnsiTheme="minorHAnsi" w:cstheme="minorHAnsi"/>
          <w:sz w:val="22"/>
          <w:szCs w:val="22"/>
        </w:rPr>
      </w:pPr>
    </w:p>
    <w:sectPr w:rsidR="00A627B0" w:rsidRPr="00EC352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0BA93" w16cex:dateUtc="2024-01-16T07:19:00Z"/>
  <w16cex:commentExtensible w16cex:durableId="2950BB1D" w16cex:dateUtc="2024-01-16T07:21:00Z"/>
  <w16cex:commentExtensible w16cex:durableId="2950BB4F" w16cex:dateUtc="2024-01-16T07:22:00Z"/>
  <w16cex:commentExtensible w16cex:durableId="2950BBC0" w16cex:dateUtc="2024-01-16T07:24:00Z"/>
  <w16cex:commentExtensible w16cex:durableId="2950BBA1" w16cex:dateUtc="2024-01-16T07:24:00Z"/>
  <w16cex:commentExtensible w16cex:durableId="2950BC4A" w16cex:dateUtc="2024-01-16T07:26:00Z"/>
  <w16cex:commentExtensible w16cex:durableId="2950C3AB" w16cex:dateUtc="2024-01-16T07:58:00Z"/>
  <w16cex:commentExtensible w16cex:durableId="2950BDA7" w16cex:dateUtc="2024-01-16T07:32:00Z"/>
  <w16cex:commentExtensible w16cex:durableId="2950BE00" w16cex:dateUtc="2024-01-16T07:34:00Z"/>
  <w16cex:commentExtensible w16cex:durableId="2950BE26" w16cex:dateUtc="2024-01-16T07:34:00Z"/>
  <w16cex:commentExtensible w16cex:durableId="2950BE34" w16cex:dateUtc="2024-01-16T07:35:00Z"/>
  <w16cex:commentExtensible w16cex:durableId="2950BE3D" w16cex:dateUtc="2024-01-16T07:35:00Z"/>
  <w16cex:commentExtensible w16cex:durableId="2950BE45" w16cex:dateUtc="2024-01-16T07:35:00Z"/>
  <w16cex:commentExtensible w16cex:durableId="2950BE53" w16cex:dateUtc="2024-01-16T07:35:00Z"/>
  <w16cex:commentExtensible w16cex:durableId="2950BEA6" w16cex:dateUtc="2024-01-16T07:36:00Z"/>
  <w16cex:commentExtensible w16cex:durableId="2950BE6B" w16cex:dateUtc="2024-01-16T07:35:00Z"/>
  <w16cex:commentExtensible w16cex:durableId="2950BE85" w16cex:dateUtc="2024-01-16T07:36:00Z"/>
  <w16cex:commentExtensible w16cex:durableId="2950BEC7" w16cex:dateUtc="2024-01-16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D26D0" w16cid:durableId="2950BA93"/>
  <w16cid:commentId w16cid:paraId="1AE1FD6D" w16cid:durableId="2950BB1D"/>
  <w16cid:commentId w16cid:paraId="6E4CD53E" w16cid:durableId="2950BB4F"/>
  <w16cid:commentId w16cid:paraId="2C7A7A7A" w16cid:durableId="2950BBC0"/>
  <w16cid:commentId w16cid:paraId="42856DC9" w16cid:durableId="2950BBA1"/>
  <w16cid:commentId w16cid:paraId="3B72BE46" w16cid:durableId="2950BC4A"/>
  <w16cid:commentId w16cid:paraId="4FBC7371" w16cid:durableId="2950C3AB"/>
  <w16cid:commentId w16cid:paraId="43067404" w16cid:durableId="2950BDA7"/>
  <w16cid:commentId w16cid:paraId="5AF7B00D" w16cid:durableId="2950BE00"/>
  <w16cid:commentId w16cid:paraId="1C7EF9DB" w16cid:durableId="2950BE26"/>
  <w16cid:commentId w16cid:paraId="11913D52" w16cid:durableId="2950BE34"/>
  <w16cid:commentId w16cid:paraId="6A9FC48F" w16cid:durableId="2950BE3D"/>
  <w16cid:commentId w16cid:paraId="13658B0E" w16cid:durableId="2950BE45"/>
  <w16cid:commentId w16cid:paraId="5619618C" w16cid:durableId="2950BE53"/>
  <w16cid:commentId w16cid:paraId="493A6D58" w16cid:durableId="2950BEA6"/>
  <w16cid:commentId w16cid:paraId="7B79E808" w16cid:durableId="2950BE6B"/>
  <w16cid:commentId w16cid:paraId="084D8AF6" w16cid:durableId="2950BE85"/>
  <w16cid:commentId w16cid:paraId="35728735" w16cid:durableId="2950BE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98"/>
    <w:rsid w:val="000432C7"/>
    <w:rsid w:val="00051796"/>
    <w:rsid w:val="001A6710"/>
    <w:rsid w:val="002B3D27"/>
    <w:rsid w:val="00380A14"/>
    <w:rsid w:val="00683561"/>
    <w:rsid w:val="0072450F"/>
    <w:rsid w:val="0099546E"/>
    <w:rsid w:val="009A3938"/>
    <w:rsid w:val="009C6340"/>
    <w:rsid w:val="00A627B0"/>
    <w:rsid w:val="00C44398"/>
    <w:rsid w:val="00EC3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F3D2"/>
  <w15:chartTrackingRefBased/>
  <w15:docId w15:val="{CF2DE3B6-690E-48F5-B209-27FA6AF5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4398"/>
    <w:pPr>
      <w:suppressAutoHyphens/>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44398"/>
    <w:rPr>
      <w:color w:val="0000FF"/>
      <w:u w:val="single"/>
    </w:rPr>
  </w:style>
  <w:style w:type="character" w:styleId="Odkaznakoment">
    <w:name w:val="annotation reference"/>
    <w:basedOn w:val="Standardnpsmoodstavce"/>
    <w:uiPriority w:val="99"/>
    <w:semiHidden/>
    <w:unhideWhenUsed/>
    <w:rsid w:val="000432C7"/>
    <w:rPr>
      <w:sz w:val="16"/>
      <w:szCs w:val="16"/>
    </w:rPr>
  </w:style>
  <w:style w:type="paragraph" w:styleId="Textkomente">
    <w:name w:val="annotation text"/>
    <w:basedOn w:val="Normln"/>
    <w:link w:val="TextkomenteChar"/>
    <w:uiPriority w:val="99"/>
    <w:semiHidden/>
    <w:unhideWhenUsed/>
    <w:rsid w:val="000432C7"/>
    <w:rPr>
      <w:sz w:val="20"/>
      <w:szCs w:val="20"/>
    </w:rPr>
  </w:style>
  <w:style w:type="character" w:customStyle="1" w:styleId="TextkomenteChar">
    <w:name w:val="Text komentáře Char"/>
    <w:basedOn w:val="Standardnpsmoodstavce"/>
    <w:link w:val="Textkomente"/>
    <w:uiPriority w:val="99"/>
    <w:semiHidden/>
    <w:rsid w:val="000432C7"/>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0432C7"/>
    <w:rPr>
      <w:b/>
      <w:bCs/>
    </w:rPr>
  </w:style>
  <w:style w:type="character" w:customStyle="1" w:styleId="PedmtkomenteChar">
    <w:name w:val="Předmět komentáře Char"/>
    <w:basedOn w:val="TextkomenteChar"/>
    <w:link w:val="Pedmtkomente"/>
    <w:uiPriority w:val="99"/>
    <w:semiHidden/>
    <w:rsid w:val="000432C7"/>
    <w:rPr>
      <w:rFonts w:ascii="Times New Roman" w:eastAsia="Times New Roman" w:hAnsi="Times New Roman" w:cs="Times New Roman"/>
      <w:b/>
      <w:bCs/>
      <w:sz w:val="20"/>
      <w:szCs w:val="20"/>
      <w:lang w:eastAsia="zh-CN"/>
    </w:rPr>
  </w:style>
  <w:style w:type="paragraph" w:styleId="Revize">
    <w:name w:val="Revision"/>
    <w:hidden/>
    <w:uiPriority w:val="99"/>
    <w:semiHidden/>
    <w:rsid w:val="000432C7"/>
    <w:rPr>
      <w:rFonts w:ascii="Times New Roman" w:eastAsia="Times New Roman" w:hAnsi="Times New Roman" w:cs="Times New Roman"/>
      <w:sz w:val="24"/>
      <w:szCs w:val="24"/>
      <w:lang w:eastAsia="zh-CN"/>
    </w:rPr>
  </w:style>
  <w:style w:type="paragraph" w:styleId="Textbubliny">
    <w:name w:val="Balloon Text"/>
    <w:basedOn w:val="Normln"/>
    <w:link w:val="TextbublinyChar"/>
    <w:uiPriority w:val="99"/>
    <w:semiHidden/>
    <w:unhideWhenUsed/>
    <w:rsid w:val="00724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450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rakliberec.cz" TargetMode="External"/><Relationship Id="rId4" Type="http://schemas.openxmlformats.org/officeDocument/2006/relationships/image" Target="media/image1.jpeg"/><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785</Words>
  <Characters>4638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2024-02-05T12:00:00Z</cp:lastPrinted>
  <dcterms:created xsi:type="dcterms:W3CDTF">2024-01-16T11:02:00Z</dcterms:created>
  <dcterms:modified xsi:type="dcterms:W3CDTF">2024-02-07T07:44:00Z</dcterms:modified>
</cp:coreProperties>
</file>